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3E" w:rsidRPr="00D91C87" w:rsidRDefault="00A309DB" w:rsidP="002E50CA">
      <w:pPr>
        <w:jc w:val="both"/>
        <w:rPr>
          <w:rFonts w:cstheme="minorHAnsi"/>
          <w:b/>
          <w:color w:val="000000" w:themeColor="text1"/>
        </w:rPr>
      </w:pPr>
      <w:r w:rsidRPr="00D91C87">
        <w:rPr>
          <w:rFonts w:cstheme="minorHAnsi"/>
          <w:b/>
        </w:rPr>
        <w:t xml:space="preserve">Międzynarodowe Targi Ogrodnictwa i Architektury Krajobrazu Gardenia </w:t>
      </w:r>
      <w:r w:rsidR="00F34735" w:rsidRPr="00D91C87">
        <w:rPr>
          <w:rFonts w:cstheme="minorHAnsi"/>
          <w:b/>
        </w:rPr>
        <w:t xml:space="preserve">po raz XIV </w:t>
      </w:r>
      <w:r w:rsidRPr="00D91C87">
        <w:rPr>
          <w:rFonts w:cstheme="minorHAnsi"/>
          <w:b/>
        </w:rPr>
        <w:t xml:space="preserve">otworzyły sezon ogrodniczy w Polsce. Wydarzenie nr 1 w branży ogrodniczej od lat skupia </w:t>
      </w:r>
      <w:r w:rsidRPr="00D91C87">
        <w:rPr>
          <w:rFonts w:cstheme="minorHAnsi"/>
          <w:b/>
          <w:color w:val="000000" w:themeColor="text1"/>
        </w:rPr>
        <w:t xml:space="preserve">producentów </w:t>
      </w:r>
      <w:r w:rsidR="002E50CA">
        <w:rPr>
          <w:rFonts w:cstheme="minorHAnsi"/>
          <w:b/>
          <w:color w:val="000000" w:themeColor="text1"/>
        </w:rPr>
        <w:br/>
      </w:r>
      <w:r w:rsidRPr="00D91C87">
        <w:rPr>
          <w:rFonts w:cstheme="minorHAnsi"/>
          <w:b/>
          <w:color w:val="000000" w:themeColor="text1"/>
        </w:rPr>
        <w:t>oraz  większość operujących na polskim rynku dostawców</w:t>
      </w:r>
      <w:r w:rsidR="00F34735" w:rsidRPr="00D91C87">
        <w:rPr>
          <w:rFonts w:cstheme="minorHAnsi"/>
          <w:b/>
          <w:color w:val="000000" w:themeColor="text1"/>
        </w:rPr>
        <w:t xml:space="preserve"> branży ogrodniczej</w:t>
      </w:r>
      <w:r w:rsidRPr="00D91C87">
        <w:rPr>
          <w:rFonts w:cstheme="minorHAnsi"/>
          <w:b/>
          <w:color w:val="000000" w:themeColor="text1"/>
        </w:rPr>
        <w:t xml:space="preserve"> i jest miejscem prezentacji nowości oraz innowacyjnych rozwiązań zarówno dla profesjonalistów jak i pasjonatów ogrodów. </w:t>
      </w:r>
    </w:p>
    <w:p w:rsidR="00A309DB" w:rsidRPr="00BA06C3" w:rsidRDefault="00A309DB" w:rsidP="002E50CA">
      <w:pPr>
        <w:jc w:val="both"/>
        <w:rPr>
          <w:rFonts w:cstheme="minorHAnsi"/>
        </w:rPr>
      </w:pPr>
      <w:r w:rsidRPr="00BA06C3">
        <w:rPr>
          <w:rFonts w:cstheme="minorHAnsi"/>
        </w:rPr>
        <w:t>Ekspozycj</w:t>
      </w:r>
      <w:r w:rsidR="00EB29FF" w:rsidRPr="00BA06C3">
        <w:rPr>
          <w:rFonts w:cstheme="minorHAnsi"/>
        </w:rPr>
        <w:t>ę rozmieszczoną</w:t>
      </w:r>
      <w:r w:rsidRPr="00BA06C3">
        <w:rPr>
          <w:rFonts w:cstheme="minorHAnsi"/>
        </w:rPr>
        <w:t xml:space="preserve"> w 6 pawilonach cechował szeroki zakres tematyczny, który od lat jest ogromnym atutem tego wydarzenia. </w:t>
      </w:r>
      <w:r w:rsidR="00CA525F" w:rsidRPr="00BA06C3">
        <w:rPr>
          <w:rFonts w:cstheme="minorHAnsi"/>
        </w:rPr>
        <w:t>Wystawcy zaprezentowali niezwykle szeroką gamę nowych roślin, sprzętu ogrodniczego</w:t>
      </w:r>
      <w:r w:rsidR="003A05DD" w:rsidRPr="00BA06C3">
        <w:rPr>
          <w:rFonts w:cstheme="minorHAnsi"/>
        </w:rPr>
        <w:t xml:space="preserve"> oraz </w:t>
      </w:r>
      <w:r w:rsidR="00CA525F" w:rsidRPr="00BA06C3">
        <w:rPr>
          <w:rFonts w:cstheme="minorHAnsi"/>
        </w:rPr>
        <w:t xml:space="preserve"> maszyn i urządzeń do zastosowania </w:t>
      </w:r>
      <w:r w:rsidR="00C45068" w:rsidRPr="00BA06C3">
        <w:rPr>
          <w:rFonts w:cstheme="minorHAnsi"/>
        </w:rPr>
        <w:t xml:space="preserve">profesjonalnego </w:t>
      </w:r>
      <w:r w:rsidR="002E50CA">
        <w:rPr>
          <w:rFonts w:cstheme="minorHAnsi"/>
        </w:rPr>
        <w:br/>
      </w:r>
      <w:r w:rsidR="00C45068" w:rsidRPr="00BA06C3">
        <w:rPr>
          <w:rFonts w:cstheme="minorHAnsi"/>
        </w:rPr>
        <w:t xml:space="preserve">i </w:t>
      </w:r>
      <w:r w:rsidR="00CA525F" w:rsidRPr="00BA06C3">
        <w:rPr>
          <w:rFonts w:cstheme="minorHAnsi"/>
        </w:rPr>
        <w:t>amatorskiego. Nie zabrakło też innowacyjnych rozwiązań, któr</w:t>
      </w:r>
      <w:r w:rsidR="00592F51">
        <w:rPr>
          <w:rFonts w:cstheme="minorHAnsi"/>
        </w:rPr>
        <w:t>e usprawnią pracę w ogrodach i</w:t>
      </w:r>
      <w:r w:rsidR="00CA525F" w:rsidRPr="00BA06C3">
        <w:rPr>
          <w:rFonts w:cstheme="minorHAnsi"/>
        </w:rPr>
        <w:t xml:space="preserve"> na</w:t>
      </w:r>
      <w:r w:rsidR="00C45068" w:rsidRPr="00BA06C3">
        <w:rPr>
          <w:rFonts w:cstheme="minorHAnsi"/>
        </w:rPr>
        <w:t xml:space="preserve"> działkach, z zakresu nawadniania czy małej architektury ogrodowej. Targi</w:t>
      </w:r>
      <w:r w:rsidR="003A05DD" w:rsidRPr="00BA06C3">
        <w:rPr>
          <w:rFonts w:cstheme="minorHAnsi"/>
        </w:rPr>
        <w:t xml:space="preserve"> Gardenia z </w:t>
      </w:r>
      <w:r w:rsidR="003A05DD" w:rsidRPr="00F07C13">
        <w:rPr>
          <w:rFonts w:cstheme="minorHAnsi"/>
        </w:rPr>
        <w:t>liczbą</w:t>
      </w:r>
      <w:r w:rsidR="00CA525F" w:rsidRPr="00F07C13">
        <w:rPr>
          <w:rFonts w:cstheme="minorHAnsi"/>
        </w:rPr>
        <w:t xml:space="preserve"> </w:t>
      </w:r>
      <w:r w:rsidR="00F07C13" w:rsidRPr="00F07C13">
        <w:t xml:space="preserve">25 331 </w:t>
      </w:r>
      <w:r w:rsidR="00C40C7B">
        <w:rPr>
          <w:rFonts w:cstheme="minorHAnsi"/>
        </w:rPr>
        <w:t>uczestników*</w:t>
      </w:r>
      <w:r w:rsidR="00CA525F" w:rsidRPr="00BA06C3">
        <w:rPr>
          <w:rFonts w:cstheme="minorHAnsi"/>
        </w:rPr>
        <w:t xml:space="preserve">, prezentacją ponad 400 wystawców oraz premier </w:t>
      </w:r>
      <w:r w:rsidR="00F34735" w:rsidRPr="00BA06C3">
        <w:rPr>
          <w:rFonts w:cstheme="minorHAnsi"/>
        </w:rPr>
        <w:t xml:space="preserve">rynkowych </w:t>
      </w:r>
      <w:r w:rsidR="00CA525F" w:rsidRPr="00BA06C3">
        <w:rPr>
          <w:rFonts w:cstheme="minorHAnsi"/>
        </w:rPr>
        <w:t xml:space="preserve">kilkudziesięciu nowości, zarówno w sektorze </w:t>
      </w:r>
      <w:r w:rsidR="003A05DD" w:rsidRPr="00BA06C3">
        <w:rPr>
          <w:rFonts w:cstheme="minorHAnsi"/>
        </w:rPr>
        <w:t xml:space="preserve">roślin, jak i maszyn i urządzeń, </w:t>
      </w:r>
      <w:r w:rsidR="00CA525F" w:rsidRPr="00BA06C3">
        <w:rPr>
          <w:rFonts w:cstheme="minorHAnsi"/>
        </w:rPr>
        <w:t xml:space="preserve">przypieczętowała swoje miejsce jednego </w:t>
      </w:r>
      <w:r w:rsidR="002E50CA">
        <w:rPr>
          <w:rFonts w:cstheme="minorHAnsi"/>
        </w:rPr>
        <w:br/>
      </w:r>
      <w:r w:rsidR="00CA525F" w:rsidRPr="00BA06C3">
        <w:rPr>
          <w:rFonts w:cstheme="minorHAnsi"/>
        </w:rPr>
        <w:t xml:space="preserve">z kluczowych wydarzeń w kalendarzu branży ogrodniczej w Polsce.  </w:t>
      </w:r>
    </w:p>
    <w:p w:rsidR="00CA525F" w:rsidRPr="00BA06C3" w:rsidRDefault="00CA525F" w:rsidP="002E50CA">
      <w:pPr>
        <w:jc w:val="both"/>
        <w:rPr>
          <w:rFonts w:cstheme="minorHAnsi"/>
        </w:rPr>
      </w:pPr>
      <w:r w:rsidRPr="00BA06C3">
        <w:rPr>
          <w:rFonts w:cstheme="minorHAnsi"/>
        </w:rPr>
        <w:t>Wystawcy zgodnie zaznaczali, że Gardenia jest świetnym miejscem do spotkania s</w:t>
      </w:r>
      <w:r w:rsidR="003A05DD" w:rsidRPr="00BA06C3">
        <w:rPr>
          <w:rFonts w:cstheme="minorHAnsi"/>
        </w:rPr>
        <w:t>pecjalistów branży ogro</w:t>
      </w:r>
      <w:r w:rsidR="00F34735" w:rsidRPr="00BA06C3">
        <w:rPr>
          <w:rFonts w:cstheme="minorHAnsi"/>
        </w:rPr>
        <w:t>dniczej -</w:t>
      </w:r>
      <w:r w:rsidR="003A05DD" w:rsidRPr="00BA06C3">
        <w:rPr>
          <w:rFonts w:cstheme="minorHAnsi"/>
        </w:rPr>
        <w:t xml:space="preserve"> architektów krajobrazu, producentów roślin, maszyn ogrodniczych, systemów nawadniania ora</w:t>
      </w:r>
      <w:r w:rsidR="00930568" w:rsidRPr="00BA06C3">
        <w:rPr>
          <w:rFonts w:cstheme="minorHAnsi"/>
        </w:rPr>
        <w:t>z przedstawicieli firm oferujących elementy małej architektury do ogrodu</w:t>
      </w:r>
      <w:r w:rsidR="003A05DD" w:rsidRPr="00BA06C3">
        <w:rPr>
          <w:rFonts w:cstheme="minorHAnsi"/>
        </w:rPr>
        <w:t xml:space="preserve">. </w:t>
      </w:r>
      <w:r w:rsidRPr="00BA06C3">
        <w:rPr>
          <w:rFonts w:cstheme="minorHAnsi"/>
        </w:rPr>
        <w:t>Wystawcy doceniają także termin, który wypada przed rozpoczęciem wiosennych prac w ogrodach o</w:t>
      </w:r>
      <w:r w:rsidR="00C45068" w:rsidRPr="00BA06C3">
        <w:rPr>
          <w:rFonts w:cstheme="minorHAnsi"/>
        </w:rPr>
        <w:t xml:space="preserve">raz </w:t>
      </w:r>
      <w:r w:rsidR="002E50CA">
        <w:rPr>
          <w:rFonts w:cstheme="minorHAnsi"/>
        </w:rPr>
        <w:br/>
      </w:r>
      <w:r w:rsidR="00C45068" w:rsidRPr="00BA06C3">
        <w:rPr>
          <w:rFonts w:cstheme="minorHAnsi"/>
        </w:rPr>
        <w:t>na terenach zielonych, co</w:t>
      </w:r>
      <w:r w:rsidRPr="00BA06C3">
        <w:rPr>
          <w:rFonts w:cstheme="minorHAnsi"/>
        </w:rPr>
        <w:t xml:space="preserve"> zdecydowanie </w:t>
      </w:r>
      <w:r w:rsidR="00B76924" w:rsidRPr="00BA06C3">
        <w:rPr>
          <w:rFonts w:cstheme="minorHAnsi"/>
        </w:rPr>
        <w:t>sprz</w:t>
      </w:r>
      <w:r w:rsidR="00F34735" w:rsidRPr="00BA06C3">
        <w:rPr>
          <w:rFonts w:cstheme="minorHAnsi"/>
        </w:rPr>
        <w:t xml:space="preserve">yja </w:t>
      </w:r>
      <w:r w:rsidR="00B76924" w:rsidRPr="00BA06C3">
        <w:rPr>
          <w:rFonts w:cstheme="minorHAnsi"/>
        </w:rPr>
        <w:t xml:space="preserve">prezentacji nowości na nadchodzący sezon. </w:t>
      </w:r>
    </w:p>
    <w:p w:rsidR="00C45068" w:rsidRPr="00BA06C3" w:rsidRDefault="00C45068" w:rsidP="002E50CA">
      <w:pPr>
        <w:jc w:val="both"/>
        <w:rPr>
          <w:rFonts w:cstheme="minorHAnsi"/>
          <w:b/>
          <w:sz w:val="24"/>
        </w:rPr>
      </w:pPr>
      <w:r w:rsidRPr="00BA06C3">
        <w:rPr>
          <w:rFonts w:cstheme="minorHAnsi"/>
          <w:b/>
          <w:sz w:val="24"/>
        </w:rPr>
        <w:t>Innowacje w ogrodzie i zmiany klimatu.</w:t>
      </w:r>
    </w:p>
    <w:p w:rsidR="00EE2B28" w:rsidRPr="00BA06C3" w:rsidRDefault="003A05DD" w:rsidP="002E50CA">
      <w:pPr>
        <w:jc w:val="both"/>
        <w:rPr>
          <w:rFonts w:cstheme="minorHAnsi"/>
          <w:shd w:val="clear" w:color="auto" w:fill="FFFFFF"/>
        </w:rPr>
      </w:pPr>
      <w:r w:rsidRPr="00BA06C3">
        <w:rPr>
          <w:rFonts w:cstheme="minorHAnsi"/>
        </w:rPr>
        <w:t>Motywem przewodnim tegorocznej edycji były „</w:t>
      </w:r>
      <w:r w:rsidR="00C45068" w:rsidRPr="00BA06C3">
        <w:rPr>
          <w:rFonts w:cstheme="minorHAnsi"/>
        </w:rPr>
        <w:t>I</w:t>
      </w:r>
      <w:r w:rsidRPr="00BA06C3">
        <w:rPr>
          <w:rFonts w:cstheme="minorHAnsi"/>
        </w:rPr>
        <w:t>nnowacje w ogrodzie”</w:t>
      </w:r>
      <w:r w:rsidR="00C45068" w:rsidRPr="00BA06C3">
        <w:rPr>
          <w:rFonts w:cstheme="minorHAnsi"/>
        </w:rPr>
        <w:t xml:space="preserve">. W poszukiwaniu nowatorskich rozwiązań warto zapoznać się z laureatami konkursu Złoty Medal MTP, który nagradza produkty </w:t>
      </w:r>
      <w:r w:rsidR="00C45068" w:rsidRPr="00BA06C3">
        <w:rPr>
          <w:rFonts w:cstheme="minorHAnsi"/>
          <w:shd w:val="clear" w:color="auto" w:fill="FFFFFF"/>
        </w:rPr>
        <w:t xml:space="preserve">wyróżniające się na rynku, dzięki swoim walorom technologicznym, ekologicznym,  użytkowym i wyznaczające trendy, za którymi będzie podążać branża. W tegorocznej edycji nagrodzono 13 produktów wśród nich </w:t>
      </w:r>
      <w:r w:rsidR="00F34735" w:rsidRPr="00BA06C3">
        <w:rPr>
          <w:rFonts w:cstheme="minorHAnsi"/>
          <w:shd w:val="clear" w:color="auto" w:fill="FFFFFF"/>
        </w:rPr>
        <w:t xml:space="preserve">m. in. </w:t>
      </w:r>
      <w:r w:rsidR="00C45068" w:rsidRPr="00BA06C3">
        <w:rPr>
          <w:rFonts w:cstheme="minorHAnsi"/>
          <w:shd w:val="clear" w:color="auto" w:fill="FFFFFF"/>
        </w:rPr>
        <w:t xml:space="preserve">autonomiczne roboty koszące, </w:t>
      </w:r>
      <w:r w:rsidR="00F34735" w:rsidRPr="00BA06C3">
        <w:rPr>
          <w:rFonts w:cstheme="minorHAnsi"/>
          <w:shd w:val="clear" w:color="auto" w:fill="FFFFFF"/>
        </w:rPr>
        <w:t>rośliny i mieszanki nasion</w:t>
      </w:r>
      <w:r w:rsidR="00C45068" w:rsidRPr="00BA06C3">
        <w:rPr>
          <w:rFonts w:cstheme="minorHAnsi"/>
          <w:shd w:val="clear" w:color="auto" w:fill="FFFFFF"/>
        </w:rPr>
        <w:t xml:space="preserve"> czy grill, który emituje mniej szkodliwych substancji podczas spalania.  Drugim mocnym tematem poruszanym </w:t>
      </w:r>
      <w:r w:rsidR="00EE2B28" w:rsidRPr="00BA06C3">
        <w:rPr>
          <w:rFonts w:cstheme="minorHAnsi"/>
          <w:shd w:val="clear" w:color="auto" w:fill="FFFFFF"/>
        </w:rPr>
        <w:t>przez 3 dni trwania Targów</w:t>
      </w:r>
      <w:r w:rsidR="00C45068" w:rsidRPr="00BA06C3">
        <w:rPr>
          <w:rFonts w:cstheme="minorHAnsi"/>
          <w:shd w:val="clear" w:color="auto" w:fill="FFFFFF"/>
        </w:rPr>
        <w:t xml:space="preserve"> były zmiany klimatyczne. Duży</w:t>
      </w:r>
      <w:r w:rsidR="00EE2B28" w:rsidRPr="00BA06C3">
        <w:rPr>
          <w:rFonts w:cstheme="minorHAnsi"/>
          <w:shd w:val="clear" w:color="auto" w:fill="FFFFFF"/>
        </w:rPr>
        <w:t>m wyzwaniem dla dzisiejszego ogrodnictwa jest brak równowagi i występowanie ekstremalnych warunków pogodowych. Racjonalne gospodarowanie wodą, zmniejszona emisja zanieczyszczeń czy energooszczędność urządzeń to tylko niektóre z tematów prowadzonych rozmów.  W temacie zmian klimatycznych odbyło się XIV Forum Miejska Sztuka Ogrodowa,</w:t>
      </w:r>
      <w:r w:rsidR="00F34735" w:rsidRPr="00BA06C3">
        <w:rPr>
          <w:rFonts w:cstheme="minorHAnsi"/>
          <w:shd w:val="clear" w:color="auto" w:fill="FFFFFF"/>
        </w:rPr>
        <w:t xml:space="preserve"> organizowane we współpracy z wydawcą „Zieleni miejskiej”,</w:t>
      </w:r>
      <w:r w:rsidR="00EE2B28" w:rsidRPr="00BA06C3">
        <w:rPr>
          <w:rFonts w:cstheme="minorHAnsi"/>
          <w:shd w:val="clear" w:color="auto" w:fill="FFFFFF"/>
        </w:rPr>
        <w:t xml:space="preserve"> które zgromadziło kilkaset osób podczas całodniowego wydarzenia podzielonego na dwa bloki tematyczne. </w:t>
      </w:r>
      <w:r w:rsidR="00EE2B28" w:rsidRPr="00BA06C3">
        <w:rPr>
          <w:rFonts w:eastAsia="Times New Roman" w:cstheme="minorHAnsi"/>
          <w:lang w:eastAsia="pl-PL"/>
        </w:rPr>
        <w:t xml:space="preserve">Pierwszy pt. „Zieleń dla klimatu”, dotykał problemu zmian klimatycznych. Drugi segment zatytułowany „Klimat dla zieleni” dotyczył tworzenia klimatu miast w oparciu o zakładanie obszarów zielonych. </w:t>
      </w:r>
      <w:r w:rsidR="00EE2B28" w:rsidRPr="00BA06C3">
        <w:rPr>
          <w:rFonts w:cstheme="minorHAnsi"/>
          <w:shd w:val="clear" w:color="auto" w:fill="FFFFFF"/>
        </w:rPr>
        <w:t xml:space="preserve">projektowania terenów zielonych oraz zarządców zieleni miejskiej z całej Polski. </w:t>
      </w:r>
    </w:p>
    <w:p w:rsidR="000A2E5E" w:rsidRPr="00BA06C3" w:rsidRDefault="000A2E5E" w:rsidP="002E50CA">
      <w:pPr>
        <w:jc w:val="both"/>
        <w:rPr>
          <w:rFonts w:cstheme="minorHAnsi"/>
          <w:b/>
          <w:sz w:val="24"/>
        </w:rPr>
      </w:pPr>
      <w:r w:rsidRPr="00BA06C3">
        <w:rPr>
          <w:rFonts w:cstheme="minorHAnsi"/>
          <w:b/>
          <w:sz w:val="24"/>
        </w:rPr>
        <w:t>Grand Prix GARDENII</w:t>
      </w:r>
    </w:p>
    <w:p w:rsidR="000A2E5E" w:rsidRPr="00BA06C3" w:rsidRDefault="000A2E5E" w:rsidP="002E50CA">
      <w:pPr>
        <w:jc w:val="both"/>
        <w:rPr>
          <w:rFonts w:cstheme="minorHAnsi"/>
        </w:rPr>
      </w:pPr>
      <w:r w:rsidRPr="00BA06C3">
        <w:rPr>
          <w:rFonts w:cstheme="minorHAnsi"/>
        </w:rPr>
        <w:t xml:space="preserve">Po raz kolejny targom ogrodniczym towarzyszył konkurs o Grand Prix GARDENII, który jest skierowany do producentów roślin. Sąd konkursowy wyróżnił cztery firmy: </w:t>
      </w:r>
      <w:proofErr w:type="spellStart"/>
      <w:r w:rsidRPr="00BA06C3">
        <w:rPr>
          <w:rFonts w:cstheme="minorHAnsi"/>
        </w:rPr>
        <w:t>Clematis</w:t>
      </w:r>
      <w:proofErr w:type="spellEnd"/>
      <w:r w:rsidRPr="00BA06C3">
        <w:rPr>
          <w:rFonts w:cstheme="minorHAnsi"/>
        </w:rPr>
        <w:t xml:space="preserve"> </w:t>
      </w:r>
      <w:proofErr w:type="spellStart"/>
      <w:r w:rsidRPr="00BA06C3">
        <w:rPr>
          <w:rFonts w:cstheme="minorHAnsi"/>
        </w:rPr>
        <w:t>Żródło</w:t>
      </w:r>
      <w:proofErr w:type="spellEnd"/>
      <w:r w:rsidRPr="00BA06C3">
        <w:rPr>
          <w:rFonts w:cstheme="minorHAnsi"/>
        </w:rPr>
        <w:t xml:space="preserve"> Dobrych Pnączy Sp. z o.o. Sp. k., </w:t>
      </w:r>
      <w:proofErr w:type="spellStart"/>
      <w:r w:rsidRPr="00BA06C3">
        <w:rPr>
          <w:rFonts w:cstheme="minorHAnsi"/>
        </w:rPr>
        <w:t>Plantline</w:t>
      </w:r>
      <w:proofErr w:type="spellEnd"/>
      <w:r w:rsidRPr="00BA06C3">
        <w:rPr>
          <w:rFonts w:cstheme="minorHAnsi"/>
        </w:rPr>
        <w:t xml:space="preserve"> B.V., </w:t>
      </w:r>
      <w:proofErr w:type="spellStart"/>
      <w:r w:rsidRPr="00BA06C3">
        <w:rPr>
          <w:rFonts w:cstheme="minorHAnsi"/>
        </w:rPr>
        <w:t>Hoogenraad</w:t>
      </w:r>
      <w:proofErr w:type="spellEnd"/>
      <w:r w:rsidRPr="00BA06C3">
        <w:rPr>
          <w:rFonts w:cstheme="minorHAnsi"/>
        </w:rPr>
        <w:t xml:space="preserve"> </w:t>
      </w:r>
      <w:proofErr w:type="spellStart"/>
      <w:r w:rsidRPr="00BA06C3">
        <w:rPr>
          <w:rFonts w:cstheme="minorHAnsi"/>
        </w:rPr>
        <w:t>Handelskwekerijen</w:t>
      </w:r>
      <w:proofErr w:type="spellEnd"/>
      <w:r w:rsidRPr="00BA06C3">
        <w:rPr>
          <w:rFonts w:cstheme="minorHAnsi"/>
        </w:rPr>
        <w:t xml:space="preserve"> B.V. oraz Zakład Szkółkarski Żywotnik Edward </w:t>
      </w:r>
      <w:proofErr w:type="spellStart"/>
      <w:r w:rsidRPr="00BA06C3">
        <w:rPr>
          <w:rFonts w:cstheme="minorHAnsi"/>
        </w:rPr>
        <w:t>Tuczyński</w:t>
      </w:r>
      <w:proofErr w:type="spellEnd"/>
      <w:r w:rsidRPr="00BA06C3">
        <w:rPr>
          <w:rFonts w:cstheme="minorHAnsi"/>
        </w:rPr>
        <w:t xml:space="preserve">. </w:t>
      </w:r>
      <w:r w:rsidR="00BA06C3" w:rsidRPr="00BA06C3">
        <w:rPr>
          <w:rFonts w:cstheme="minorHAnsi"/>
        </w:rPr>
        <w:t xml:space="preserve">Zwycięzcą Wyboru Internautów oraz </w:t>
      </w:r>
      <w:proofErr w:type="spellStart"/>
      <w:r w:rsidR="00BA06C3" w:rsidRPr="00BA06C3">
        <w:rPr>
          <w:rFonts w:cstheme="minorHAnsi"/>
        </w:rPr>
        <w:t>Zwiedzającycg</w:t>
      </w:r>
      <w:proofErr w:type="spellEnd"/>
      <w:r w:rsidR="00BA06C3" w:rsidRPr="00BA06C3">
        <w:rPr>
          <w:rFonts w:cstheme="minorHAnsi"/>
        </w:rPr>
        <w:t xml:space="preserve"> została </w:t>
      </w:r>
      <w:proofErr w:type="spellStart"/>
      <w:r w:rsidR="00BA06C3" w:rsidRPr="00BA06C3">
        <w:rPr>
          <w:rFonts w:cstheme="minorHAnsi"/>
        </w:rPr>
        <w:t>Alstremeria</w:t>
      </w:r>
      <w:proofErr w:type="spellEnd"/>
      <w:r w:rsidR="00BA06C3" w:rsidRPr="00BA06C3">
        <w:rPr>
          <w:rFonts w:cstheme="minorHAnsi"/>
        </w:rPr>
        <w:t xml:space="preserve"> Ogrodowa od </w:t>
      </w:r>
      <w:proofErr w:type="spellStart"/>
      <w:r w:rsidR="00BA06C3" w:rsidRPr="00BA06C3">
        <w:rPr>
          <w:rFonts w:cstheme="minorHAnsi"/>
        </w:rPr>
        <w:t>Clematis</w:t>
      </w:r>
      <w:proofErr w:type="spellEnd"/>
      <w:r w:rsidR="00BA06C3" w:rsidRPr="00BA06C3">
        <w:rPr>
          <w:rFonts w:cstheme="minorHAnsi"/>
        </w:rPr>
        <w:t xml:space="preserve"> </w:t>
      </w:r>
      <w:proofErr w:type="spellStart"/>
      <w:r w:rsidR="00BA06C3" w:rsidRPr="00BA06C3">
        <w:rPr>
          <w:rFonts w:cstheme="minorHAnsi"/>
        </w:rPr>
        <w:t>Żró</w:t>
      </w:r>
      <w:bookmarkStart w:id="0" w:name="_GoBack"/>
      <w:bookmarkEnd w:id="0"/>
      <w:r w:rsidR="00BA06C3" w:rsidRPr="00BA06C3">
        <w:rPr>
          <w:rFonts w:cstheme="minorHAnsi"/>
        </w:rPr>
        <w:t>dło</w:t>
      </w:r>
      <w:proofErr w:type="spellEnd"/>
      <w:r w:rsidR="00BA06C3" w:rsidRPr="00BA06C3">
        <w:rPr>
          <w:rFonts w:cstheme="minorHAnsi"/>
        </w:rPr>
        <w:t xml:space="preserve"> Dobrych Pnączy Sp. z o.o. sp. k. </w:t>
      </w:r>
    </w:p>
    <w:p w:rsidR="00EE2B28" w:rsidRPr="00BA06C3" w:rsidRDefault="00EE2B28" w:rsidP="002E50CA">
      <w:pPr>
        <w:jc w:val="both"/>
        <w:rPr>
          <w:rFonts w:cstheme="minorHAnsi"/>
          <w:b/>
          <w:sz w:val="24"/>
          <w:shd w:val="clear" w:color="auto" w:fill="FFFFFF"/>
        </w:rPr>
      </w:pPr>
      <w:r w:rsidRPr="00BA06C3">
        <w:rPr>
          <w:rFonts w:cstheme="minorHAnsi"/>
          <w:b/>
          <w:sz w:val="24"/>
          <w:shd w:val="clear" w:color="auto" w:fill="FFFFFF"/>
        </w:rPr>
        <w:lastRenderedPageBreak/>
        <w:t>Światowe sławy architektury krajobrazu po raz pierwszy w Polsce</w:t>
      </w:r>
    </w:p>
    <w:p w:rsidR="00930568" w:rsidRPr="00BA06C3" w:rsidRDefault="00305AED" w:rsidP="002E50CA">
      <w:pPr>
        <w:jc w:val="both"/>
        <w:rPr>
          <w:rFonts w:cstheme="minorHAnsi"/>
        </w:rPr>
      </w:pPr>
      <w:r w:rsidRPr="00BA06C3">
        <w:rPr>
          <w:rFonts w:cstheme="minorHAnsi"/>
        </w:rPr>
        <w:t xml:space="preserve">XIV edycja Targów Gardenia była wyjątkowa, gdyż po raz pierwszy gościła obszerna konferencję dla architektów zieleni oraz projektantów ogrodów pt. Arena Krajobrazu. </w:t>
      </w:r>
      <w:r w:rsidR="00F34735" w:rsidRPr="00BA06C3">
        <w:rPr>
          <w:rFonts w:cstheme="minorHAnsi"/>
        </w:rPr>
        <w:t xml:space="preserve">Po raz pierwszy w Polsce była możliwość spotkania Chrisa </w:t>
      </w:r>
      <w:proofErr w:type="spellStart"/>
      <w:r w:rsidR="00F34735" w:rsidRPr="00BA06C3">
        <w:rPr>
          <w:rFonts w:cstheme="minorHAnsi"/>
        </w:rPr>
        <w:t>Beardshaw</w:t>
      </w:r>
      <w:proofErr w:type="spellEnd"/>
      <w:r w:rsidR="00F34735" w:rsidRPr="00BA06C3">
        <w:rPr>
          <w:rFonts w:cstheme="minorHAnsi"/>
        </w:rPr>
        <w:t xml:space="preserve">, </w:t>
      </w:r>
      <w:proofErr w:type="spellStart"/>
      <w:r w:rsidR="00F34735" w:rsidRPr="00BA06C3">
        <w:rPr>
          <w:rFonts w:cstheme="minorHAnsi"/>
        </w:rPr>
        <w:t>Jo</w:t>
      </w:r>
      <w:proofErr w:type="spellEnd"/>
      <w:r w:rsidR="00F34735" w:rsidRPr="00BA06C3">
        <w:rPr>
          <w:rFonts w:cstheme="minorHAnsi"/>
        </w:rPr>
        <w:t xml:space="preserve">  Thompson i </w:t>
      </w:r>
      <w:proofErr w:type="spellStart"/>
      <w:r w:rsidR="00F34735" w:rsidRPr="00BA06C3">
        <w:rPr>
          <w:rFonts w:cstheme="minorHAnsi"/>
        </w:rPr>
        <w:t>Tainy</w:t>
      </w:r>
      <w:proofErr w:type="spellEnd"/>
      <w:r w:rsidR="00F34735" w:rsidRPr="00BA06C3">
        <w:rPr>
          <w:rFonts w:cstheme="minorHAnsi"/>
        </w:rPr>
        <w:t xml:space="preserve"> </w:t>
      </w:r>
      <w:proofErr w:type="spellStart"/>
      <w:r w:rsidR="00F34735" w:rsidRPr="00BA06C3">
        <w:rPr>
          <w:rFonts w:cstheme="minorHAnsi"/>
        </w:rPr>
        <w:t>Suonio</w:t>
      </w:r>
      <w:proofErr w:type="spellEnd"/>
      <w:r w:rsidR="00F34735" w:rsidRPr="00BA06C3">
        <w:rPr>
          <w:rFonts w:cstheme="minorHAnsi"/>
        </w:rPr>
        <w:t xml:space="preserve">. </w:t>
      </w:r>
      <w:r w:rsidR="00DC5856" w:rsidRPr="00BA06C3">
        <w:rPr>
          <w:rFonts w:cstheme="minorHAnsi"/>
        </w:rPr>
        <w:t xml:space="preserve">Autorskie prelekcje oraz przeglądy portfolio polskich projektantów przeprowadzone przez zaproszonych gości z zagranicy zgromadziły na terenie rekordową  ilość architektów i projektantów ogrodów. Oprócz prelekcji odbywały się pokazy cięcia i pielęgnacji róż, drzew i krzewów ozdobnych i owocowych, prowadzone przez czołowych liderów polskiego szkółkarstwa. </w:t>
      </w:r>
    </w:p>
    <w:p w:rsidR="00EE2B28" w:rsidRPr="00BA06C3" w:rsidRDefault="00DC5856" w:rsidP="002E50CA">
      <w:pPr>
        <w:jc w:val="both"/>
        <w:rPr>
          <w:rFonts w:cstheme="minorHAnsi"/>
          <w:b/>
          <w:sz w:val="24"/>
        </w:rPr>
      </w:pPr>
      <w:r w:rsidRPr="00BA06C3">
        <w:rPr>
          <w:rFonts w:cstheme="minorHAnsi"/>
          <w:b/>
          <w:sz w:val="24"/>
        </w:rPr>
        <w:t>Zwiedzający z całej Europy</w:t>
      </w:r>
    </w:p>
    <w:p w:rsidR="00930568" w:rsidRDefault="00F34735" w:rsidP="002E50CA">
      <w:pPr>
        <w:jc w:val="both"/>
        <w:rPr>
          <w:rFonts w:cstheme="minorHAnsi"/>
        </w:rPr>
      </w:pPr>
      <w:r w:rsidRPr="00BA06C3">
        <w:rPr>
          <w:rFonts w:cstheme="minorHAnsi"/>
        </w:rPr>
        <w:t xml:space="preserve">Przez trzy dni Targów Gardenia ekspozycję odwiedziło </w:t>
      </w:r>
      <w:r w:rsidR="00592F51" w:rsidRPr="00F07C13">
        <w:t xml:space="preserve">25 331 </w:t>
      </w:r>
      <w:r w:rsidR="00592F51">
        <w:rPr>
          <w:rFonts w:cstheme="minorHAnsi"/>
        </w:rPr>
        <w:t>uczestników*</w:t>
      </w:r>
      <w:r w:rsidRPr="00BA06C3">
        <w:rPr>
          <w:rFonts w:cstheme="minorHAnsi"/>
        </w:rPr>
        <w:t xml:space="preserve">. </w:t>
      </w:r>
      <w:r w:rsidR="00DC5856" w:rsidRPr="00BA06C3">
        <w:rPr>
          <w:rFonts w:cstheme="minorHAnsi"/>
        </w:rPr>
        <w:t>W</w:t>
      </w:r>
      <w:r w:rsidR="00930568" w:rsidRPr="00BA06C3">
        <w:rPr>
          <w:rFonts w:cstheme="minorHAnsi"/>
        </w:rPr>
        <w:t>śród zwiedzających</w:t>
      </w:r>
      <w:r w:rsidR="00DC5856" w:rsidRPr="00BA06C3">
        <w:rPr>
          <w:rFonts w:cstheme="minorHAnsi"/>
        </w:rPr>
        <w:t xml:space="preserve"> </w:t>
      </w:r>
      <w:r w:rsidR="00930568" w:rsidRPr="00BA06C3">
        <w:rPr>
          <w:rFonts w:cstheme="minorHAnsi"/>
        </w:rPr>
        <w:t>byli przedstawiciele c</w:t>
      </w:r>
      <w:r w:rsidR="00DC5856" w:rsidRPr="00BA06C3">
        <w:rPr>
          <w:rFonts w:cstheme="minorHAnsi"/>
        </w:rPr>
        <w:t xml:space="preserve">entrów ogrodniczych i hurtowni, a także </w:t>
      </w:r>
      <w:r w:rsidR="00930568" w:rsidRPr="00BA06C3">
        <w:rPr>
          <w:rFonts w:cstheme="minorHAnsi"/>
        </w:rPr>
        <w:t>działów ogrodn</w:t>
      </w:r>
      <w:r w:rsidR="00EA73DD" w:rsidRPr="00BA06C3">
        <w:rPr>
          <w:rFonts w:cstheme="minorHAnsi"/>
        </w:rPr>
        <w:t>iczych dużych sieci handlowych oraz właściciele i pracownicy gospodarstw ogrodniczych i szkółkarskich. B</w:t>
      </w:r>
      <w:r w:rsidR="00DC5856" w:rsidRPr="00BA06C3">
        <w:rPr>
          <w:rFonts w:cstheme="minorHAnsi"/>
        </w:rPr>
        <w:t>ogaty program wydarzeń skierowany do profesjonalistów zgromadził w tym roku rekordową liczbę</w:t>
      </w:r>
      <w:r w:rsidR="00930568" w:rsidRPr="00BA06C3">
        <w:rPr>
          <w:rFonts w:cstheme="minorHAnsi"/>
        </w:rPr>
        <w:t xml:space="preserve"> arch</w:t>
      </w:r>
      <w:r w:rsidR="00DC5856" w:rsidRPr="00BA06C3">
        <w:rPr>
          <w:rFonts w:cstheme="minorHAnsi"/>
        </w:rPr>
        <w:t xml:space="preserve">itektów </w:t>
      </w:r>
      <w:r w:rsidR="002E50CA">
        <w:rPr>
          <w:rFonts w:cstheme="minorHAnsi"/>
        </w:rPr>
        <w:br/>
      </w:r>
      <w:r w:rsidR="00DC5856" w:rsidRPr="00BA06C3">
        <w:rPr>
          <w:rFonts w:cstheme="minorHAnsi"/>
        </w:rPr>
        <w:t xml:space="preserve">i projektantów ogrodów oraz </w:t>
      </w:r>
      <w:r w:rsidR="00EA73DD" w:rsidRPr="00BA06C3">
        <w:rPr>
          <w:rFonts w:cstheme="minorHAnsi"/>
        </w:rPr>
        <w:t>kierowników i pracowników</w:t>
      </w:r>
      <w:r w:rsidR="00930568" w:rsidRPr="00BA06C3">
        <w:rPr>
          <w:rFonts w:cstheme="minorHAnsi"/>
        </w:rPr>
        <w:t xml:space="preserve"> </w:t>
      </w:r>
      <w:r w:rsidR="00EA73DD" w:rsidRPr="00BA06C3">
        <w:rPr>
          <w:rFonts w:cstheme="minorHAnsi"/>
        </w:rPr>
        <w:t xml:space="preserve">samorządowych </w:t>
      </w:r>
      <w:r w:rsidR="00930568" w:rsidRPr="00BA06C3">
        <w:rPr>
          <w:rFonts w:cstheme="minorHAnsi"/>
        </w:rPr>
        <w:t>zarządów zieleni miejskiej</w:t>
      </w:r>
      <w:r w:rsidR="00EA73DD" w:rsidRPr="00BA06C3">
        <w:rPr>
          <w:rFonts w:cstheme="minorHAnsi"/>
        </w:rPr>
        <w:t xml:space="preserve"> z całej Polski. Wzorem lat poprzednich również w edycji 2020 zaprosiliśmy gości z zagranicy w ramach programu </w:t>
      </w:r>
      <w:proofErr w:type="spellStart"/>
      <w:r w:rsidR="00EA73DD" w:rsidRPr="00BA06C3">
        <w:rPr>
          <w:rFonts w:cstheme="minorHAnsi"/>
        </w:rPr>
        <w:t>Hosted</w:t>
      </w:r>
      <w:proofErr w:type="spellEnd"/>
      <w:r w:rsidR="00EA73DD" w:rsidRPr="00BA06C3">
        <w:rPr>
          <w:rFonts w:cstheme="minorHAnsi"/>
        </w:rPr>
        <w:t xml:space="preserve"> </w:t>
      </w:r>
      <w:proofErr w:type="spellStart"/>
      <w:r w:rsidR="00EA73DD" w:rsidRPr="00BA06C3">
        <w:rPr>
          <w:rFonts w:cstheme="minorHAnsi"/>
        </w:rPr>
        <w:t>Buyers</w:t>
      </w:r>
      <w:proofErr w:type="spellEnd"/>
      <w:r w:rsidR="00EA73DD" w:rsidRPr="00BA06C3">
        <w:rPr>
          <w:rFonts w:cstheme="minorHAnsi"/>
        </w:rPr>
        <w:t xml:space="preserve">. Największe delegacje przybyły z Rosji, Estonii i Ukrainy, ale gościliśmy </w:t>
      </w:r>
      <w:r w:rsidR="002E50CA">
        <w:rPr>
          <w:rFonts w:cstheme="minorHAnsi"/>
        </w:rPr>
        <w:br/>
      </w:r>
      <w:r w:rsidR="00EA73DD" w:rsidRPr="00BA06C3">
        <w:rPr>
          <w:rFonts w:cstheme="minorHAnsi"/>
        </w:rPr>
        <w:t xml:space="preserve">w sumie kilkudziesięciu przedstawicieli </w:t>
      </w:r>
      <w:r w:rsidR="00182C54" w:rsidRPr="00BA06C3">
        <w:rPr>
          <w:rFonts w:cstheme="minorHAnsi"/>
        </w:rPr>
        <w:t xml:space="preserve">z Rumunii, Czech, Słowacji, Bułgarii, Litwy i Tunezji. </w:t>
      </w:r>
    </w:p>
    <w:p w:rsidR="00592F51" w:rsidRPr="008C172C" w:rsidRDefault="00592F51" w:rsidP="002E50CA">
      <w:pPr>
        <w:jc w:val="both"/>
        <w:rPr>
          <w:rFonts w:cstheme="minorHAnsi"/>
          <w:b/>
          <w:sz w:val="24"/>
        </w:rPr>
      </w:pPr>
      <w:r w:rsidRPr="008C172C">
        <w:rPr>
          <w:rFonts w:cstheme="minorHAnsi"/>
          <w:b/>
          <w:sz w:val="24"/>
        </w:rPr>
        <w:t xml:space="preserve">Pasjonaci ogrodnictwa </w:t>
      </w:r>
      <w:r w:rsidR="008C172C" w:rsidRPr="008C172C">
        <w:rPr>
          <w:rFonts w:cstheme="minorHAnsi"/>
          <w:b/>
          <w:sz w:val="24"/>
        </w:rPr>
        <w:t>spotkali się na Gardenii</w:t>
      </w:r>
    </w:p>
    <w:p w:rsidR="00592F51" w:rsidRPr="00BA06C3" w:rsidRDefault="00592F51" w:rsidP="002E50CA">
      <w:pPr>
        <w:jc w:val="both"/>
        <w:rPr>
          <w:rFonts w:cstheme="minorHAnsi"/>
        </w:rPr>
      </w:pPr>
      <w:r>
        <w:rPr>
          <w:rFonts w:cstheme="minorHAnsi"/>
        </w:rPr>
        <w:t xml:space="preserve">Jak co roku jeden dzień targów był skierowany dla szerokiej publiczności. Kiermasz ogrodniczy oraz niezwykle bogaty program wydarzeń zebrał </w:t>
      </w:r>
      <w:r w:rsidR="00037872">
        <w:rPr>
          <w:rFonts w:cstheme="minorHAnsi"/>
        </w:rPr>
        <w:t>rzesze pasjonatów</w:t>
      </w:r>
      <w:r w:rsidR="008C172C">
        <w:rPr>
          <w:rFonts w:cstheme="minorHAnsi"/>
        </w:rPr>
        <w:t xml:space="preserve"> na terenie Międzynarodowych Targów Poznańskich</w:t>
      </w:r>
      <w:r w:rsidR="00037872">
        <w:rPr>
          <w:rFonts w:cstheme="minorHAnsi"/>
        </w:rPr>
        <w:t>. Marek Jezierski dzielił się wiedzą podczas prelekcji na żywo w ramach projektu „Ogród Marzeń</w:t>
      </w:r>
      <w:r w:rsidR="008C172C">
        <w:rPr>
          <w:rFonts w:cstheme="minorHAnsi"/>
        </w:rPr>
        <w:t xml:space="preserve"> tworzony z pasją</w:t>
      </w:r>
      <w:r w:rsidR="00037872">
        <w:rPr>
          <w:rFonts w:cstheme="minorHAnsi"/>
        </w:rPr>
        <w:t xml:space="preserve">”. Witold </w:t>
      </w:r>
      <w:proofErr w:type="spellStart"/>
      <w:r w:rsidR="00037872">
        <w:rPr>
          <w:rFonts w:cstheme="minorHAnsi"/>
        </w:rPr>
        <w:t>Czuksanow</w:t>
      </w:r>
      <w:proofErr w:type="spellEnd"/>
      <w:r w:rsidR="00037872">
        <w:rPr>
          <w:rFonts w:cstheme="minorHAnsi"/>
        </w:rPr>
        <w:t xml:space="preserve"> z projektem „Rodzinne Warsztaty Ogrodnicze” </w:t>
      </w:r>
      <w:r w:rsidR="008C172C">
        <w:rPr>
          <w:rFonts w:cstheme="minorHAnsi"/>
        </w:rPr>
        <w:t xml:space="preserve">przekonywał do wspólnych prac w ogrodzie, które są świetnym pomysłem na spędzanie czasu </w:t>
      </w:r>
      <w:r w:rsidR="002E50CA">
        <w:rPr>
          <w:rFonts w:cstheme="minorHAnsi"/>
        </w:rPr>
        <w:br/>
      </w:r>
      <w:r w:rsidR="008C172C">
        <w:rPr>
          <w:rFonts w:cstheme="minorHAnsi"/>
        </w:rPr>
        <w:t xml:space="preserve">z rodziną. Wojciech </w:t>
      </w:r>
      <w:proofErr w:type="spellStart"/>
      <w:r w:rsidR="008C172C">
        <w:rPr>
          <w:rFonts w:cstheme="minorHAnsi"/>
        </w:rPr>
        <w:t>Wardecki</w:t>
      </w:r>
      <w:proofErr w:type="spellEnd"/>
      <w:r w:rsidR="008C172C">
        <w:rPr>
          <w:rFonts w:cstheme="minorHAnsi"/>
        </w:rPr>
        <w:t xml:space="preserve"> zaprosił na warsztaty tworzenia wianków z sukulentów. Nasi partnerzy merytoryczni Poznański Uniwersytet Przyrodniczy, Federacja </w:t>
      </w:r>
      <w:proofErr w:type="spellStart"/>
      <w:r w:rsidR="008C172C">
        <w:rPr>
          <w:rFonts w:cstheme="minorHAnsi"/>
        </w:rPr>
        <w:t>Arborystów</w:t>
      </w:r>
      <w:proofErr w:type="spellEnd"/>
      <w:r w:rsidR="008C172C">
        <w:rPr>
          <w:rFonts w:cstheme="minorHAnsi"/>
        </w:rPr>
        <w:t xml:space="preserve"> Polskich czy Ogólnopolskie Stowarzyszenie Twórców Ogrodów przygotowali niezwykłe strefy inspiracji i wiedzy, które tętniły życiem przez całe trzy dni trwania Targów. </w:t>
      </w:r>
    </w:p>
    <w:p w:rsidR="00BA06C3" w:rsidRPr="00BA06C3" w:rsidRDefault="00BA06C3" w:rsidP="002E50CA">
      <w:pPr>
        <w:pStyle w:val="GrupaMTP"/>
        <w:jc w:val="both"/>
        <w:rPr>
          <w:rFonts w:asciiTheme="minorHAnsi" w:hAnsiTheme="minorHAnsi" w:cstheme="minorHAnsi"/>
          <w:b/>
          <w:szCs w:val="28"/>
          <w:shd w:val="clear" w:color="auto" w:fill="FFFFFF"/>
        </w:rPr>
      </w:pPr>
      <w:r w:rsidRPr="00BA06C3">
        <w:rPr>
          <w:rFonts w:asciiTheme="minorHAnsi" w:hAnsiTheme="minorHAnsi" w:cstheme="minorHAnsi"/>
          <w:b/>
          <w:szCs w:val="28"/>
          <w:shd w:val="clear" w:color="auto" w:fill="FFFFFF"/>
        </w:rPr>
        <w:t xml:space="preserve">Zapraszamy już za rok </w:t>
      </w:r>
    </w:p>
    <w:p w:rsidR="00BA06C3" w:rsidRPr="00BA06C3" w:rsidRDefault="00BA06C3" w:rsidP="002E50CA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</w:p>
    <w:p w:rsidR="00BA06C3" w:rsidRPr="00BA06C3" w:rsidRDefault="00BA06C3" w:rsidP="002E50CA">
      <w:pPr>
        <w:pStyle w:val="GrupaMTP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06C3">
        <w:rPr>
          <w:rFonts w:asciiTheme="minorHAnsi" w:hAnsiTheme="minorHAnsi" w:cstheme="minorHAnsi"/>
          <w:sz w:val="22"/>
          <w:szCs w:val="22"/>
        </w:rPr>
        <w:t xml:space="preserve">Targi GARDENIA to wydarzenie o ugruntowanej pozycji na polskim rynku i jedyna w naszym kraju impreza łącząca profesjonalistów i hobbystów z branży ogrodniczej. To ważne źródło inspiracji </w:t>
      </w:r>
      <w:r w:rsidR="002E50CA">
        <w:rPr>
          <w:rFonts w:asciiTheme="minorHAnsi" w:hAnsiTheme="minorHAnsi" w:cstheme="minorHAnsi"/>
          <w:sz w:val="22"/>
          <w:szCs w:val="22"/>
        </w:rPr>
        <w:br/>
      </w:r>
      <w:r w:rsidRPr="00BA06C3">
        <w:rPr>
          <w:rFonts w:asciiTheme="minorHAnsi" w:hAnsiTheme="minorHAnsi" w:cstheme="minorHAnsi"/>
          <w:sz w:val="22"/>
          <w:szCs w:val="22"/>
        </w:rPr>
        <w:t xml:space="preserve">i wiedzy o najnowszych trendach w ogrodnictwie. Już dziś zapraszamy na przyszłoroczną edycję, podczas której po raz kolejny rozpoczniemy wspólnie sezon ogrodniczy. Już dziś możemy zagwarantować, że wystawcy przygotowują </w:t>
      </w:r>
      <w:r w:rsidRPr="00BA06C3">
        <w:rPr>
          <w:rFonts w:asciiTheme="minorHAnsi" w:hAnsiTheme="minorHAnsi" w:cstheme="minorHAnsi"/>
          <w:bCs/>
          <w:sz w:val="22"/>
          <w:szCs w:val="22"/>
        </w:rPr>
        <w:t xml:space="preserve">wyjątkowo bogatą i różnorodną ofertę, a stowarzyszenia i związki branżowe wspomogą wydarzenia towarzyszące pod względem merytorycznym. </w:t>
      </w:r>
    </w:p>
    <w:p w:rsidR="00BA06C3" w:rsidRPr="00BA06C3" w:rsidRDefault="00BA06C3" w:rsidP="002E50CA">
      <w:pPr>
        <w:pStyle w:val="GrupaMTP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91C87" w:rsidRDefault="00D91C87" w:rsidP="002E50CA">
      <w:pPr>
        <w:jc w:val="both"/>
        <w:rPr>
          <w:rFonts w:cstheme="minorHAnsi"/>
        </w:rPr>
      </w:pPr>
      <w:r>
        <w:rPr>
          <w:rFonts w:cstheme="minorHAnsi"/>
        </w:rPr>
        <w:t xml:space="preserve">Po więcej informacji o wydarzeniu zapraszamy na </w:t>
      </w:r>
      <w:hyperlink r:id="rId8" w:history="1">
        <w:r w:rsidRPr="00D51733">
          <w:rPr>
            <w:rStyle w:val="Hipercze"/>
            <w:rFonts w:cstheme="minorHAnsi"/>
          </w:rPr>
          <w:t>www.targigardenia.pl</w:t>
        </w:r>
      </w:hyperlink>
      <w:r>
        <w:rPr>
          <w:rFonts w:cstheme="minorHAnsi"/>
        </w:rPr>
        <w:t xml:space="preserve">. </w:t>
      </w:r>
    </w:p>
    <w:p w:rsidR="00C40C7B" w:rsidRPr="008C172C" w:rsidRDefault="00D91C87" w:rsidP="002E50CA">
      <w:pPr>
        <w:jc w:val="both"/>
        <w:rPr>
          <w:rFonts w:cstheme="minorHAnsi"/>
        </w:rPr>
      </w:pPr>
      <w:r>
        <w:rPr>
          <w:rFonts w:cstheme="minorHAnsi"/>
        </w:rPr>
        <w:br/>
      </w:r>
      <w:r w:rsidR="00C40C7B" w:rsidRPr="00C40C7B">
        <w:rPr>
          <w:rFonts w:cstheme="minorHAnsi"/>
          <w:sz w:val="18"/>
          <w:szCs w:val="18"/>
        </w:rPr>
        <w:t xml:space="preserve">*dane statystyczne dla bloku Międzynarodowych Targów Ogrodnictwa i Architektury Krajobrazu Gardenia, Targów Regionów i Produktów Turystycznych Tour Salon oraz Wystawy malarstwa impresjonistów i postimpresjonistów w 3D. </w:t>
      </w:r>
    </w:p>
    <w:sectPr w:rsidR="00C40C7B" w:rsidRPr="008C172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9BD" w:rsidRDefault="000B19BD" w:rsidP="000B19BD">
      <w:pPr>
        <w:spacing w:after="0" w:line="240" w:lineRule="auto"/>
      </w:pPr>
      <w:r>
        <w:separator/>
      </w:r>
    </w:p>
  </w:endnote>
  <w:endnote w:type="continuationSeparator" w:id="0">
    <w:p w:rsidR="000B19BD" w:rsidRDefault="000B19BD" w:rsidP="000B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BD" w:rsidRDefault="000B19BD">
    <w:pPr>
      <w:pStyle w:val="Stopka"/>
    </w:pPr>
    <w:r>
      <w:t xml:space="preserve">Marta </w:t>
    </w:r>
    <w:proofErr w:type="spellStart"/>
    <w:r>
      <w:t>Gatniejewska</w:t>
    </w:r>
    <w:proofErr w:type="spellEnd"/>
    <w:r>
      <w:t xml:space="preserve"> / 691 022 618 / marta.gatniejewska@grupamtp.pl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9BD" w:rsidRDefault="000B19BD" w:rsidP="000B19BD">
      <w:pPr>
        <w:spacing w:after="0" w:line="240" w:lineRule="auto"/>
      </w:pPr>
      <w:r>
        <w:separator/>
      </w:r>
    </w:p>
  </w:footnote>
  <w:footnote w:type="continuationSeparator" w:id="0">
    <w:p w:rsidR="000B19BD" w:rsidRDefault="000B19BD" w:rsidP="000B1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BD" w:rsidRDefault="000B19BD">
    <w:pPr>
      <w:pStyle w:val="Nagwek"/>
    </w:pPr>
    <w:r>
      <w:t>Podsumowanie Gardenia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D4361"/>
    <w:multiLevelType w:val="hybridMultilevel"/>
    <w:tmpl w:val="2354989A"/>
    <w:lvl w:ilvl="0" w:tplc="5F92EB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24F71"/>
    <w:multiLevelType w:val="hybridMultilevel"/>
    <w:tmpl w:val="84789004"/>
    <w:lvl w:ilvl="0" w:tplc="01F6A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DB"/>
    <w:rsid w:val="00005006"/>
    <w:rsid w:val="00037872"/>
    <w:rsid w:val="000A2E5E"/>
    <w:rsid w:val="000B19BD"/>
    <w:rsid w:val="000B2038"/>
    <w:rsid w:val="00182C54"/>
    <w:rsid w:val="002E50CA"/>
    <w:rsid w:val="00305AED"/>
    <w:rsid w:val="00355154"/>
    <w:rsid w:val="003A05DD"/>
    <w:rsid w:val="00592F51"/>
    <w:rsid w:val="008C172C"/>
    <w:rsid w:val="00930568"/>
    <w:rsid w:val="00A309DB"/>
    <w:rsid w:val="00B76924"/>
    <w:rsid w:val="00BA06C3"/>
    <w:rsid w:val="00C40C7B"/>
    <w:rsid w:val="00C45068"/>
    <w:rsid w:val="00CA525F"/>
    <w:rsid w:val="00D91C87"/>
    <w:rsid w:val="00DC5856"/>
    <w:rsid w:val="00EA73DD"/>
    <w:rsid w:val="00EB29FF"/>
    <w:rsid w:val="00EE2B28"/>
    <w:rsid w:val="00F07C13"/>
    <w:rsid w:val="00F3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rupaMTP">
    <w:name w:val="Grupa MTP"/>
    <w:basedOn w:val="Normalny"/>
    <w:qFormat/>
    <w:rsid w:val="00BA06C3"/>
    <w:pPr>
      <w:spacing w:after="0" w:line="240" w:lineRule="auto"/>
    </w:pPr>
    <w:rPr>
      <w:rFonts w:ascii="Segoe UI" w:hAnsi="Segoe UI" w:cs="Segoe UI"/>
      <w:sz w:val="24"/>
      <w:szCs w:val="24"/>
    </w:rPr>
  </w:style>
  <w:style w:type="paragraph" w:styleId="Akapitzlist">
    <w:name w:val="List Paragraph"/>
    <w:basedOn w:val="Normalny"/>
    <w:uiPriority w:val="34"/>
    <w:qFormat/>
    <w:rsid w:val="00C40C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1C8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1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9BD"/>
  </w:style>
  <w:style w:type="paragraph" w:styleId="Stopka">
    <w:name w:val="footer"/>
    <w:basedOn w:val="Normalny"/>
    <w:link w:val="StopkaZnak"/>
    <w:uiPriority w:val="99"/>
    <w:unhideWhenUsed/>
    <w:rsid w:val="000B1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rupaMTP">
    <w:name w:val="Grupa MTP"/>
    <w:basedOn w:val="Normalny"/>
    <w:qFormat/>
    <w:rsid w:val="00BA06C3"/>
    <w:pPr>
      <w:spacing w:after="0" w:line="240" w:lineRule="auto"/>
    </w:pPr>
    <w:rPr>
      <w:rFonts w:ascii="Segoe UI" w:hAnsi="Segoe UI" w:cs="Segoe UI"/>
      <w:sz w:val="24"/>
      <w:szCs w:val="24"/>
    </w:rPr>
  </w:style>
  <w:style w:type="paragraph" w:styleId="Akapitzlist">
    <w:name w:val="List Paragraph"/>
    <w:basedOn w:val="Normalny"/>
    <w:uiPriority w:val="34"/>
    <w:qFormat/>
    <w:rsid w:val="00C40C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1C8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1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9BD"/>
  </w:style>
  <w:style w:type="paragraph" w:styleId="Stopka">
    <w:name w:val="footer"/>
    <w:basedOn w:val="Normalny"/>
    <w:link w:val="StopkaZnak"/>
    <w:uiPriority w:val="99"/>
    <w:unhideWhenUsed/>
    <w:rsid w:val="000B1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igarden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Gatniejewska</dc:creator>
  <cp:lastModifiedBy>Marta Gatniejewska</cp:lastModifiedBy>
  <cp:revision>7</cp:revision>
  <dcterms:created xsi:type="dcterms:W3CDTF">2020-02-18T14:23:00Z</dcterms:created>
  <dcterms:modified xsi:type="dcterms:W3CDTF">2020-02-21T10:47:00Z</dcterms:modified>
</cp:coreProperties>
</file>